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4A" w:rsidRDefault="00741A4A"/>
    <w:tbl>
      <w:tblPr>
        <w:tblStyle w:val="TableGrid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41A4A" w:rsidTr="00741A4A">
        <w:tc>
          <w:tcPr>
            <w:tcW w:w="10682" w:type="dxa"/>
            <w:shd w:val="clear" w:color="auto" w:fill="CCC0D9" w:themeFill="accent4" w:themeFillTint="66"/>
          </w:tcPr>
          <w:p w:rsidR="00741A4A" w:rsidRDefault="00741A4A" w:rsidP="00741A4A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YEAR-STAGE 4 </w:t>
            </w:r>
          </w:p>
          <w:p w:rsidR="00741A4A" w:rsidRPr="004979AC" w:rsidRDefault="00741A4A" w:rsidP="00741A4A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READING CHILD SPEAK TARGETS</w:t>
            </w:r>
          </w:p>
        </w:tc>
      </w:tr>
      <w:tr w:rsidR="00741A4A" w:rsidTr="00741A4A">
        <w:tc>
          <w:tcPr>
            <w:tcW w:w="10682" w:type="dxa"/>
            <w:shd w:val="clear" w:color="auto" w:fill="E5DFEC" w:themeFill="accent4" w:themeFillTint="33"/>
            <w:vAlign w:val="center"/>
          </w:tcPr>
          <w:p w:rsidR="00741A4A" w:rsidRPr="004979AC" w:rsidRDefault="00741A4A" w:rsidP="00741A4A">
            <w:pPr>
              <w:pStyle w:val="NoSpacing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Reading and spelling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pStyle w:val="NoSpacing"/>
              <w:rPr>
                <w:rFonts w:ascii="Comic Sans MS" w:hAnsi="Comic Sans MS" w:cs="Arial"/>
                <w:sz w:val="24"/>
                <w:szCs w:val="24"/>
              </w:rPr>
            </w:pPr>
            <w:r w:rsidRPr="009771CC">
              <w:rPr>
                <w:rFonts w:ascii="Comic Sans MS" w:hAnsi="Comic Sans MS" w:cs="Arial"/>
                <w:sz w:val="24"/>
                <w:szCs w:val="24"/>
              </w:rPr>
              <w:t>I can read most words quickly and accurately.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pStyle w:val="NoSpacing"/>
              <w:rPr>
                <w:rFonts w:ascii="Comic Sans MS" w:hAnsi="Comic Sans MS" w:cs="Arial"/>
                <w:sz w:val="24"/>
                <w:szCs w:val="24"/>
              </w:rPr>
            </w:pPr>
            <w:r w:rsidRPr="009771CC">
              <w:rPr>
                <w:rFonts w:ascii="Comic Sans MS" w:hAnsi="Comic Sans MS" w:cs="Arial"/>
                <w:sz w:val="24"/>
                <w:szCs w:val="24"/>
              </w:rPr>
              <w:t>I can check what I am reading makes sense by talking about it.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pStyle w:val="NoSpacing"/>
              <w:rPr>
                <w:rFonts w:ascii="Comic Sans MS" w:hAnsi="Comic Sans MS" w:cs="Arial"/>
                <w:sz w:val="24"/>
                <w:szCs w:val="24"/>
              </w:rPr>
            </w:pPr>
            <w:r w:rsidRPr="009771CC">
              <w:rPr>
                <w:rFonts w:ascii="Comic Sans MS" w:hAnsi="Comic Sans MS" w:cs="Arial"/>
                <w:sz w:val="24"/>
                <w:szCs w:val="24"/>
              </w:rPr>
              <w:t>I can use my knowledge of words to help me read and understand the meaning of new words.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pStyle w:val="NoSpacing"/>
              <w:rPr>
                <w:rFonts w:ascii="Comic Sans MS" w:hAnsi="Comic Sans MS" w:cs="Arial"/>
                <w:sz w:val="24"/>
                <w:szCs w:val="24"/>
              </w:rPr>
            </w:pPr>
            <w:r w:rsidRPr="009771CC">
              <w:rPr>
                <w:rFonts w:ascii="Comic Sans MS" w:hAnsi="Comic Sans MS" w:cs="Arial"/>
                <w:sz w:val="24"/>
                <w:szCs w:val="24"/>
              </w:rPr>
              <w:t>I know that words sound different to how they are spelt.</w:t>
            </w:r>
          </w:p>
        </w:tc>
      </w:tr>
      <w:tr w:rsidR="00741A4A" w:rsidTr="00741A4A">
        <w:tc>
          <w:tcPr>
            <w:tcW w:w="10682" w:type="dxa"/>
            <w:shd w:val="clear" w:color="auto" w:fill="E5DFEC" w:themeFill="accent4" w:themeFillTint="33"/>
            <w:vAlign w:val="center"/>
          </w:tcPr>
          <w:p w:rsidR="00741A4A" w:rsidRPr="004979AC" w:rsidRDefault="00741A4A" w:rsidP="00741A4A">
            <w:pPr>
              <w:pStyle w:val="NoSpacing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Guided Reading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 xml:space="preserve">I can </w:t>
            </w:r>
            <w:r w:rsidRPr="009771CC">
              <w:rPr>
                <w:rFonts w:ascii="Comic Sans MS" w:hAnsi="Comic Sans MS" w:cs="Arial"/>
                <w:iCs/>
                <w:sz w:val="24"/>
                <w:szCs w:val="24"/>
              </w:rPr>
              <w:t>use non</w:t>
            </w:r>
            <w:r w:rsidRPr="009771CC">
              <w:rPr>
                <w:rFonts w:ascii="Cambria Math" w:hAnsi="Cambria Math" w:cs="Cambria Math"/>
                <w:iCs/>
                <w:sz w:val="24"/>
                <w:szCs w:val="24"/>
              </w:rPr>
              <w:t>‐</w:t>
            </w:r>
            <w:r w:rsidRPr="009771CC">
              <w:rPr>
                <w:rFonts w:ascii="Comic Sans MS" w:hAnsi="Comic Sans MS" w:cs="Arial"/>
                <w:iCs/>
                <w:sz w:val="24"/>
                <w:szCs w:val="24"/>
              </w:rPr>
              <w:t>fiction books to find out about things.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pStyle w:val="NoSpacing"/>
              <w:rPr>
                <w:rFonts w:ascii="Comic Sans MS" w:hAnsi="Comic Sans MS" w:cs="Arial"/>
                <w:sz w:val="24"/>
                <w:szCs w:val="24"/>
              </w:rPr>
            </w:pPr>
            <w:r w:rsidRPr="009771CC">
              <w:rPr>
                <w:rFonts w:ascii="Comic Sans MS" w:hAnsi="Comic Sans MS" w:cs="Arial"/>
                <w:sz w:val="24"/>
                <w:szCs w:val="24"/>
              </w:rPr>
              <w:t xml:space="preserve">I </w:t>
            </w:r>
            <w:r>
              <w:rPr>
                <w:rFonts w:ascii="Comic Sans MS" w:hAnsi="Comic Sans MS" w:cs="Arial"/>
                <w:iCs/>
                <w:sz w:val="24"/>
                <w:szCs w:val="24"/>
              </w:rPr>
              <w:t xml:space="preserve">can </w:t>
            </w:r>
            <w:r w:rsidRPr="009771CC">
              <w:rPr>
                <w:rFonts w:ascii="Comic Sans MS" w:hAnsi="Comic Sans MS" w:cs="Arial"/>
                <w:sz w:val="24"/>
                <w:szCs w:val="24"/>
              </w:rPr>
              <w:t>retell some fairy tales and traditional stories.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pStyle w:val="NoSpacing"/>
              <w:rPr>
                <w:rFonts w:ascii="Comic Sans MS" w:hAnsi="Comic Sans MS" w:cs="Arial"/>
                <w:sz w:val="24"/>
                <w:szCs w:val="24"/>
              </w:rPr>
            </w:pPr>
            <w:r w:rsidRPr="009771CC">
              <w:rPr>
                <w:rFonts w:ascii="Comic Sans MS" w:hAnsi="Comic Sans MS" w:cs="Arial"/>
                <w:iCs/>
                <w:sz w:val="24"/>
                <w:szCs w:val="24"/>
              </w:rPr>
              <w:t xml:space="preserve">I </w:t>
            </w:r>
            <w:r>
              <w:rPr>
                <w:rFonts w:ascii="Comic Sans MS" w:hAnsi="Comic Sans MS" w:cs="Arial"/>
                <w:iCs/>
                <w:sz w:val="24"/>
                <w:szCs w:val="24"/>
              </w:rPr>
              <w:t xml:space="preserve">can </w:t>
            </w:r>
            <w:r w:rsidRPr="009771CC">
              <w:rPr>
                <w:rFonts w:ascii="Comic Sans MS" w:hAnsi="Comic Sans MS" w:cs="Arial"/>
                <w:iCs/>
                <w:sz w:val="24"/>
                <w:szCs w:val="24"/>
              </w:rPr>
              <w:t>predict events in stories from what I have read.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 xml:space="preserve">I can use </w:t>
            </w:r>
            <w:r w:rsidRPr="009771CC">
              <w:rPr>
                <w:rFonts w:ascii="Comic Sans MS" w:hAnsi="Comic Sans MS" w:cs="Arial"/>
                <w:iCs/>
                <w:sz w:val="24"/>
                <w:szCs w:val="24"/>
              </w:rPr>
              <w:t>evidence from different parts of the text to support my ideas</w:t>
            </w:r>
            <w:r>
              <w:rPr>
                <w:rFonts w:ascii="Comic Sans MS" w:hAnsi="Comic Sans MS" w:cs="Arial"/>
                <w:iCs/>
                <w:sz w:val="24"/>
                <w:szCs w:val="24"/>
              </w:rPr>
              <w:t>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9771CC">
              <w:rPr>
                <w:rFonts w:ascii="Comic Sans MS" w:hAnsi="Comic Sans MS" w:cs="Arial"/>
                <w:iCs/>
                <w:sz w:val="24"/>
                <w:szCs w:val="24"/>
              </w:rPr>
              <w:t xml:space="preserve">I </w:t>
            </w:r>
            <w:r>
              <w:rPr>
                <w:rFonts w:ascii="Comic Sans MS" w:hAnsi="Comic Sans MS" w:cs="Arial"/>
                <w:iCs/>
                <w:sz w:val="24"/>
                <w:szCs w:val="24"/>
              </w:rPr>
              <w:t xml:space="preserve">can </w:t>
            </w:r>
            <w:r w:rsidRPr="009771CC">
              <w:rPr>
                <w:rFonts w:ascii="Comic Sans MS" w:hAnsi="Comic Sans MS" w:cs="Arial"/>
                <w:iCs/>
                <w:sz w:val="24"/>
                <w:szCs w:val="24"/>
              </w:rPr>
              <w:t>justify my ideas with evidence from the book.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 xml:space="preserve">I can </w:t>
            </w:r>
            <w:r w:rsidRPr="009771CC">
              <w:rPr>
                <w:rFonts w:ascii="Comic Sans MS" w:hAnsi="Comic Sans MS" w:cs="Arial"/>
                <w:iCs/>
                <w:sz w:val="24"/>
                <w:szCs w:val="24"/>
              </w:rPr>
              <w:t>discuss words and phrases that interest me.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pStyle w:val="NoSpacing"/>
              <w:rPr>
                <w:rFonts w:ascii="Comic Sans MS" w:hAnsi="Comic Sans MS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omic Sans MS" w:hAnsi="Comic Sans MS" w:cs="Arial"/>
                <w:sz w:val="24"/>
                <w:szCs w:val="24"/>
              </w:rPr>
              <w:t>I</w:t>
            </w:r>
            <w:r>
              <w:rPr>
                <w:rFonts w:ascii="Comic Sans MS" w:hAnsi="Comic Sans MS" w:cs="Arial"/>
                <w:iCs/>
                <w:sz w:val="24"/>
                <w:szCs w:val="24"/>
              </w:rPr>
              <w:t xml:space="preserve"> can </w:t>
            </w:r>
            <w:r w:rsidRPr="009771CC">
              <w:rPr>
                <w:rFonts w:ascii="Comic Sans MS" w:hAnsi="Comic Sans MS" w:cs="Arial"/>
                <w:sz w:val="24"/>
                <w:szCs w:val="24"/>
              </w:rPr>
              <w:t>identify different themes in a wide range of books.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pStyle w:val="NoSpacing"/>
              <w:rPr>
                <w:rFonts w:ascii="Comic Sans MS" w:hAnsi="Comic Sans MS" w:cs="Arial"/>
                <w:sz w:val="24"/>
                <w:szCs w:val="24"/>
              </w:rPr>
            </w:pPr>
            <w:r w:rsidRPr="009771CC">
              <w:rPr>
                <w:rFonts w:ascii="Comic Sans MS" w:hAnsi="Comic Sans MS" w:cs="Arial"/>
                <w:sz w:val="24"/>
                <w:szCs w:val="24"/>
              </w:rPr>
              <w:t xml:space="preserve">I </w:t>
            </w:r>
            <w:r>
              <w:rPr>
                <w:rFonts w:ascii="Comic Sans MS" w:hAnsi="Comic Sans MS" w:cs="Arial"/>
                <w:iCs/>
                <w:sz w:val="24"/>
                <w:szCs w:val="24"/>
              </w:rPr>
              <w:t xml:space="preserve">can </w:t>
            </w:r>
            <w:r w:rsidRPr="009771CC">
              <w:rPr>
                <w:rFonts w:ascii="Comic Sans MS" w:hAnsi="Comic Sans MS" w:cs="Arial"/>
                <w:sz w:val="24"/>
                <w:szCs w:val="24"/>
              </w:rPr>
              <w:t>tell what the main ideas of the book are from reading a few paragraphs.</w:t>
            </w:r>
          </w:p>
        </w:tc>
      </w:tr>
      <w:tr w:rsidR="00741A4A" w:rsidTr="00741A4A">
        <w:tc>
          <w:tcPr>
            <w:tcW w:w="10682" w:type="dxa"/>
            <w:shd w:val="clear" w:color="auto" w:fill="E5DFEC" w:themeFill="accent4" w:themeFillTint="33"/>
            <w:vAlign w:val="center"/>
          </w:tcPr>
          <w:p w:rsidR="00741A4A" w:rsidRPr="004979AC" w:rsidRDefault="00741A4A" w:rsidP="00741A4A">
            <w:pPr>
              <w:pStyle w:val="NoSpacing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Speaking and Listening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9771CC">
              <w:rPr>
                <w:rFonts w:ascii="Comic Sans MS" w:hAnsi="Comic Sans MS" w:cs="Calibri-Italic"/>
                <w:iCs/>
                <w:sz w:val="24"/>
                <w:szCs w:val="24"/>
              </w:rPr>
              <w:t>I can show you I have understood an increasing wide range of texts I have read.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9771CC">
              <w:rPr>
                <w:rFonts w:ascii="Comic Sans MS" w:hAnsi="Comic Sans MS" w:cs="Calibri-Italic"/>
                <w:iCs/>
                <w:sz w:val="24"/>
                <w:szCs w:val="24"/>
              </w:rPr>
              <w:t>I can use a dictionary to check the meaning of new words.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pStyle w:val="NoSpacing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I can </w:t>
            </w:r>
            <w:r w:rsidRPr="009771CC">
              <w:rPr>
                <w:rFonts w:ascii="Comic Sans MS" w:hAnsi="Comic Sans MS" w:cs="Arial"/>
                <w:sz w:val="24"/>
                <w:szCs w:val="24"/>
              </w:rPr>
              <w:t>retell some fairy tales and traditional stories.</w:t>
            </w:r>
          </w:p>
        </w:tc>
      </w:tr>
      <w:tr w:rsidR="00741A4A" w:rsidTr="00061569">
        <w:tc>
          <w:tcPr>
            <w:tcW w:w="10682" w:type="dxa"/>
          </w:tcPr>
          <w:p w:rsidR="00741A4A" w:rsidRPr="009771CC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9771CC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can </w:t>
            </w:r>
            <w:r w:rsidRPr="009771CC">
              <w:rPr>
                <w:rFonts w:ascii="Comic Sans MS" w:hAnsi="Comic Sans MS" w:cs="Arial"/>
                <w:sz w:val="24"/>
                <w:szCs w:val="24"/>
              </w:rPr>
              <w:t xml:space="preserve">retell 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and </w:t>
            </w:r>
            <w:r w:rsidRPr="009771CC">
              <w:rPr>
                <w:rFonts w:ascii="Comic Sans MS" w:hAnsi="Comic Sans MS" w:cs="Calibri-Italic"/>
                <w:iCs/>
                <w:sz w:val="24"/>
                <w:szCs w:val="24"/>
              </w:rPr>
              <w:t>perform poems and play scripts to read aloud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>.</w:t>
            </w:r>
          </w:p>
        </w:tc>
      </w:tr>
    </w:tbl>
    <w:p w:rsidR="00741A4A" w:rsidRDefault="00741A4A"/>
    <w:sectPr w:rsidR="00741A4A" w:rsidSect="00573BBA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045" w:rsidRDefault="00DB2045" w:rsidP="00CE15F3">
      <w:pPr>
        <w:spacing w:after="0" w:line="240" w:lineRule="auto"/>
      </w:pPr>
      <w:r>
        <w:separator/>
      </w:r>
    </w:p>
  </w:endnote>
  <w:endnote w:type="continuationSeparator" w:id="0">
    <w:p w:rsidR="00DB2045" w:rsidRDefault="00DB2045" w:rsidP="00CE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045" w:rsidRDefault="00DB2045" w:rsidP="00CE15F3">
      <w:pPr>
        <w:spacing w:after="0" w:line="240" w:lineRule="auto"/>
      </w:pPr>
      <w:r>
        <w:separator/>
      </w:r>
    </w:p>
  </w:footnote>
  <w:footnote w:type="continuationSeparator" w:id="0">
    <w:p w:rsidR="00DB2045" w:rsidRDefault="00DB2045" w:rsidP="00CE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BBA" w:rsidRPr="00E26258" w:rsidRDefault="00573BBA" w:rsidP="00E26258">
    <w:pPr>
      <w:pStyle w:val="Header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A2"/>
    <w:rsid w:val="00002F59"/>
    <w:rsid w:val="000206E0"/>
    <w:rsid w:val="00061569"/>
    <w:rsid w:val="000747B1"/>
    <w:rsid w:val="000B3129"/>
    <w:rsid w:val="000D1DF8"/>
    <w:rsid w:val="000D38C5"/>
    <w:rsid w:val="000F0FF3"/>
    <w:rsid w:val="00100481"/>
    <w:rsid w:val="0010603A"/>
    <w:rsid w:val="00111732"/>
    <w:rsid w:val="00141687"/>
    <w:rsid w:val="00152C4C"/>
    <w:rsid w:val="001A49A0"/>
    <w:rsid w:val="001B64A1"/>
    <w:rsid w:val="001C72DC"/>
    <w:rsid w:val="001E5B2E"/>
    <w:rsid w:val="001F114C"/>
    <w:rsid w:val="002160EE"/>
    <w:rsid w:val="002269FC"/>
    <w:rsid w:val="00240101"/>
    <w:rsid w:val="00242829"/>
    <w:rsid w:val="002617B1"/>
    <w:rsid w:val="002727E2"/>
    <w:rsid w:val="00282E29"/>
    <w:rsid w:val="0028492B"/>
    <w:rsid w:val="002A21A6"/>
    <w:rsid w:val="002A470C"/>
    <w:rsid w:val="002A704F"/>
    <w:rsid w:val="002B595D"/>
    <w:rsid w:val="002D7A6E"/>
    <w:rsid w:val="002F4285"/>
    <w:rsid w:val="00300C4E"/>
    <w:rsid w:val="0030561C"/>
    <w:rsid w:val="00321E63"/>
    <w:rsid w:val="0033544E"/>
    <w:rsid w:val="00335AFD"/>
    <w:rsid w:val="00340258"/>
    <w:rsid w:val="00341A53"/>
    <w:rsid w:val="003473F2"/>
    <w:rsid w:val="00352117"/>
    <w:rsid w:val="003554F0"/>
    <w:rsid w:val="0035685F"/>
    <w:rsid w:val="00363F52"/>
    <w:rsid w:val="00370B45"/>
    <w:rsid w:val="0037105F"/>
    <w:rsid w:val="003970AF"/>
    <w:rsid w:val="003E28E3"/>
    <w:rsid w:val="003E6B7D"/>
    <w:rsid w:val="003E7F63"/>
    <w:rsid w:val="0042633D"/>
    <w:rsid w:val="00430D9D"/>
    <w:rsid w:val="00462569"/>
    <w:rsid w:val="00496B83"/>
    <w:rsid w:val="004979AC"/>
    <w:rsid w:val="004A1ADE"/>
    <w:rsid w:val="004B1128"/>
    <w:rsid w:val="004D365F"/>
    <w:rsid w:val="004D6A18"/>
    <w:rsid w:val="004F5A2F"/>
    <w:rsid w:val="00510A3A"/>
    <w:rsid w:val="0054504A"/>
    <w:rsid w:val="005472B3"/>
    <w:rsid w:val="00553F06"/>
    <w:rsid w:val="005563F5"/>
    <w:rsid w:val="005608EE"/>
    <w:rsid w:val="00565C26"/>
    <w:rsid w:val="00573BBA"/>
    <w:rsid w:val="00573DBF"/>
    <w:rsid w:val="005A16CB"/>
    <w:rsid w:val="00604A0C"/>
    <w:rsid w:val="006338AE"/>
    <w:rsid w:val="00665902"/>
    <w:rsid w:val="006772BF"/>
    <w:rsid w:val="006A21B0"/>
    <w:rsid w:val="006B3820"/>
    <w:rsid w:val="006C274D"/>
    <w:rsid w:val="006E50A6"/>
    <w:rsid w:val="00705492"/>
    <w:rsid w:val="00706C12"/>
    <w:rsid w:val="007252C2"/>
    <w:rsid w:val="00725FAF"/>
    <w:rsid w:val="00741A4A"/>
    <w:rsid w:val="00786D9A"/>
    <w:rsid w:val="007B2C2A"/>
    <w:rsid w:val="007B5E01"/>
    <w:rsid w:val="007D188C"/>
    <w:rsid w:val="007E0D2D"/>
    <w:rsid w:val="007E6533"/>
    <w:rsid w:val="00844FE4"/>
    <w:rsid w:val="0084506F"/>
    <w:rsid w:val="00883896"/>
    <w:rsid w:val="008B6ACF"/>
    <w:rsid w:val="009067F5"/>
    <w:rsid w:val="00907456"/>
    <w:rsid w:val="00914CB4"/>
    <w:rsid w:val="009159A3"/>
    <w:rsid w:val="00947AC7"/>
    <w:rsid w:val="00956D0C"/>
    <w:rsid w:val="0096216E"/>
    <w:rsid w:val="00966E78"/>
    <w:rsid w:val="009771CC"/>
    <w:rsid w:val="009856EA"/>
    <w:rsid w:val="009A1A6A"/>
    <w:rsid w:val="009A1F87"/>
    <w:rsid w:val="009C2415"/>
    <w:rsid w:val="009C6E66"/>
    <w:rsid w:val="009D207C"/>
    <w:rsid w:val="009D4992"/>
    <w:rsid w:val="00A328D1"/>
    <w:rsid w:val="00A40FDF"/>
    <w:rsid w:val="00AA315B"/>
    <w:rsid w:val="00AB40C9"/>
    <w:rsid w:val="00AF3135"/>
    <w:rsid w:val="00AF7D97"/>
    <w:rsid w:val="00B22906"/>
    <w:rsid w:val="00B41D1B"/>
    <w:rsid w:val="00B76ADA"/>
    <w:rsid w:val="00B9054C"/>
    <w:rsid w:val="00B94ECB"/>
    <w:rsid w:val="00B96F6C"/>
    <w:rsid w:val="00B97E41"/>
    <w:rsid w:val="00BB1E9C"/>
    <w:rsid w:val="00BB3E70"/>
    <w:rsid w:val="00BC20FF"/>
    <w:rsid w:val="00BD5149"/>
    <w:rsid w:val="00BE11E2"/>
    <w:rsid w:val="00BE4A4F"/>
    <w:rsid w:val="00BF320D"/>
    <w:rsid w:val="00C11788"/>
    <w:rsid w:val="00C43A03"/>
    <w:rsid w:val="00C64C0E"/>
    <w:rsid w:val="00C65369"/>
    <w:rsid w:val="00C91062"/>
    <w:rsid w:val="00C96C7D"/>
    <w:rsid w:val="00CE15F3"/>
    <w:rsid w:val="00D15EF4"/>
    <w:rsid w:val="00D70176"/>
    <w:rsid w:val="00D7633B"/>
    <w:rsid w:val="00D94F3E"/>
    <w:rsid w:val="00DB2045"/>
    <w:rsid w:val="00DD3DD9"/>
    <w:rsid w:val="00DD6DFC"/>
    <w:rsid w:val="00DF1759"/>
    <w:rsid w:val="00DF1771"/>
    <w:rsid w:val="00E03C92"/>
    <w:rsid w:val="00E075D6"/>
    <w:rsid w:val="00E114ED"/>
    <w:rsid w:val="00E2348D"/>
    <w:rsid w:val="00E25A5E"/>
    <w:rsid w:val="00E26258"/>
    <w:rsid w:val="00E3686B"/>
    <w:rsid w:val="00E46069"/>
    <w:rsid w:val="00E71D02"/>
    <w:rsid w:val="00E76F83"/>
    <w:rsid w:val="00EA1BA6"/>
    <w:rsid w:val="00EA7FC4"/>
    <w:rsid w:val="00EB11FD"/>
    <w:rsid w:val="00EB3A64"/>
    <w:rsid w:val="00EC14ED"/>
    <w:rsid w:val="00ED3085"/>
    <w:rsid w:val="00ED601A"/>
    <w:rsid w:val="00F0424F"/>
    <w:rsid w:val="00F161FE"/>
    <w:rsid w:val="00F30675"/>
    <w:rsid w:val="00F45AE3"/>
    <w:rsid w:val="00F61CD1"/>
    <w:rsid w:val="00F633EF"/>
    <w:rsid w:val="00FD0E02"/>
    <w:rsid w:val="00FD4105"/>
    <w:rsid w:val="00FD7FA2"/>
    <w:rsid w:val="00FE5AC3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612A730-E82B-41D4-AC69-2BA06B58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D2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FA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D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F3"/>
  </w:style>
  <w:style w:type="paragraph" w:styleId="Footer">
    <w:name w:val="footer"/>
    <w:basedOn w:val="Normal"/>
    <w:link w:val="FooterChar"/>
    <w:uiPriority w:val="99"/>
    <w:unhideWhenUsed/>
    <w:rsid w:val="00CE1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F3"/>
  </w:style>
  <w:style w:type="paragraph" w:styleId="BalloonText">
    <w:name w:val="Balloon Text"/>
    <w:basedOn w:val="Normal"/>
    <w:link w:val="BalloonTextChar"/>
    <w:uiPriority w:val="99"/>
    <w:semiHidden/>
    <w:unhideWhenUsed/>
    <w:rsid w:val="002F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4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C59FF-18E9-4F62-ABE9-D2F8B0B1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</cp:lastModifiedBy>
  <cp:revision>4</cp:revision>
  <cp:lastPrinted>2015-04-09T11:54:00Z</cp:lastPrinted>
  <dcterms:created xsi:type="dcterms:W3CDTF">2015-04-23T13:37:00Z</dcterms:created>
  <dcterms:modified xsi:type="dcterms:W3CDTF">2015-11-06T15:27:00Z</dcterms:modified>
</cp:coreProperties>
</file>